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47" w:rsidRPr="00C8693A" w:rsidRDefault="00547447" w:rsidP="00547447">
      <w:pPr>
        <w:rPr>
          <w:rFonts w:ascii="黑体" w:eastAsia="黑体" w:hAnsi="黑体" w:cs="黑体" w:hint="eastAsia"/>
          <w:sz w:val="32"/>
          <w:szCs w:val="32"/>
        </w:rPr>
      </w:pPr>
      <w:r w:rsidRPr="00C8693A">
        <w:rPr>
          <w:rFonts w:ascii="黑体" w:eastAsia="黑体" w:hAnsi="黑体" w:cs="黑体" w:hint="eastAsia"/>
          <w:sz w:val="32"/>
          <w:szCs w:val="32"/>
        </w:rPr>
        <w:t>附件1</w:t>
      </w:r>
    </w:p>
    <w:p w:rsidR="00547447" w:rsidRPr="00C8693A" w:rsidRDefault="00547447" w:rsidP="00547447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C8693A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2025年度“法治理论与法治实践研究”</w:t>
      </w:r>
    </w:p>
    <w:p w:rsidR="00547447" w:rsidRPr="00C8693A" w:rsidRDefault="00547447" w:rsidP="00547447">
      <w:pPr>
        <w:jc w:val="center"/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 w:rsidRPr="00C8693A">
        <w:rPr>
          <w:rFonts w:ascii="方正小标宋简体" w:eastAsia="方正小标宋简体" w:hAnsi="方正小标宋简体" w:cs="方正小标宋简体" w:hint="eastAsia"/>
          <w:sz w:val="44"/>
          <w:szCs w:val="44"/>
        </w:rPr>
        <w:t>课题指南</w:t>
      </w:r>
    </w:p>
    <w:p w:rsidR="00547447" w:rsidRPr="00C8693A" w:rsidRDefault="00547447" w:rsidP="00547447">
      <w:pPr>
        <w:jc w:val="center"/>
        <w:rPr>
          <w:rStyle w:val="a4"/>
          <w:rFonts w:ascii="黑体" w:eastAsia="黑体" w:hAnsi="黑体" w:cs="黑体" w:hint="eastAsia"/>
          <w:b w:val="0"/>
          <w:bCs/>
          <w:sz w:val="32"/>
          <w:szCs w:val="32"/>
        </w:rPr>
      </w:pPr>
    </w:p>
    <w:p w:rsidR="00547447" w:rsidRPr="00C8693A" w:rsidRDefault="00547447" w:rsidP="00547447">
      <w:pPr>
        <w:jc w:val="center"/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 w:rsidRPr="00C8693A">
        <w:rPr>
          <w:rStyle w:val="a4"/>
          <w:rFonts w:ascii="黑体" w:eastAsia="黑体" w:hAnsi="黑体" w:cs="黑体" w:hint="eastAsia"/>
          <w:b w:val="0"/>
          <w:bCs/>
          <w:sz w:val="32"/>
          <w:szCs w:val="32"/>
        </w:rPr>
        <w:t>重点课题</w:t>
      </w:r>
    </w:p>
    <w:p w:rsidR="00547447" w:rsidRPr="00C8693A" w:rsidRDefault="00547447" w:rsidP="00547447">
      <w:pPr>
        <w:ind w:firstLineChars="200" w:firstLine="640"/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  <w:t>1.习近平法治思想引领法治辽宁建设研究</w:t>
      </w:r>
    </w:p>
    <w:p w:rsidR="00547447" w:rsidRPr="00C8693A" w:rsidRDefault="00547447" w:rsidP="00547447">
      <w:pPr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  <w:t xml:space="preserve">    2.法治辽宁“十五五”规划研究</w:t>
      </w:r>
    </w:p>
    <w:p w:rsidR="00547447" w:rsidRPr="00C8693A" w:rsidRDefault="00547447" w:rsidP="00547447">
      <w:pPr>
        <w:rPr>
          <w:rStyle w:val="a4"/>
          <w:rFonts w:ascii="仿宋_GB2312" w:eastAsia="仿宋_GB2312" w:hAnsi="仿宋_GB2312" w:cs="仿宋_GB2312" w:hint="eastAsia"/>
          <w:b w:val="0"/>
          <w:bCs/>
          <w:w w:val="98"/>
          <w:sz w:val="32"/>
          <w:szCs w:val="32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w w:val="98"/>
          <w:sz w:val="32"/>
          <w:szCs w:val="32"/>
        </w:rPr>
        <w:t xml:space="preserve">    3.辽宁省红色法治文化资源挖掘与新时代法治精神融合研究</w:t>
      </w:r>
    </w:p>
    <w:p w:rsidR="00547447" w:rsidRPr="00C8693A" w:rsidRDefault="00547447" w:rsidP="00547447">
      <w:pPr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  <w:t xml:space="preserve">    4.东三省区域协同立法机制创新与辽宁角色研究</w:t>
      </w:r>
    </w:p>
    <w:p w:rsidR="00547447" w:rsidRPr="00C8693A" w:rsidRDefault="00547447" w:rsidP="00547447">
      <w:pPr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  <w:t xml:space="preserve">    5.行政执法监督效能提升与智能化监管路径探索研究</w:t>
      </w:r>
    </w:p>
    <w:p w:rsidR="00547447" w:rsidRPr="00C8693A" w:rsidRDefault="00547447" w:rsidP="00547447">
      <w:pPr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  <w:t xml:space="preserve">    6.辽宁省新兴领域立法前瞻性研究</w:t>
      </w:r>
    </w:p>
    <w:p w:rsidR="00547447" w:rsidRPr="00C8693A" w:rsidRDefault="00547447" w:rsidP="00547447">
      <w:pPr>
        <w:ind w:firstLineChars="200" w:firstLine="640"/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  <w:t>7.</w:t>
      </w: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kern w:val="0"/>
          <w:sz w:val="32"/>
          <w:szCs w:val="32"/>
          <w:lang w:bidi="ar"/>
        </w:rPr>
        <w:t>辽宁省法治化营商环境标准化建设研究</w:t>
      </w:r>
    </w:p>
    <w:p w:rsidR="00547447" w:rsidRPr="00C8693A" w:rsidRDefault="00547447" w:rsidP="00547447">
      <w:pPr>
        <w:ind w:firstLineChars="200" w:firstLine="640"/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  <w:t>8.辽宁省涉外法律服务体系构建与国际化路径探索</w:t>
      </w:r>
    </w:p>
    <w:p w:rsidR="00547447" w:rsidRPr="00C8693A" w:rsidRDefault="00547447" w:rsidP="00547447">
      <w:pPr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  <w:t xml:space="preserve">    9.司法行政数字化改革对法治效能的提升作用研究</w:t>
      </w:r>
    </w:p>
    <w:p w:rsidR="00547447" w:rsidRPr="00C8693A" w:rsidRDefault="00547447" w:rsidP="00547447">
      <w:pPr>
        <w:widowControl/>
        <w:ind w:firstLine="640"/>
        <w:jc w:val="left"/>
        <w:rPr>
          <w:rStyle w:val="a4"/>
          <w:rFonts w:ascii="仿宋_GB2312" w:eastAsia="仿宋_GB2312" w:hAnsi="仿宋_GB2312" w:cs="仿宋_GB2312" w:hint="eastAsia"/>
          <w:b w:val="0"/>
          <w:bCs/>
          <w:kern w:val="0"/>
          <w:sz w:val="32"/>
          <w:szCs w:val="32"/>
          <w:lang w:bidi="ar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kern w:val="0"/>
          <w:sz w:val="32"/>
          <w:szCs w:val="32"/>
          <w:lang w:bidi="ar"/>
        </w:rPr>
        <w:t>10.有效防范化解重点领域风险的司法应对问题研究</w:t>
      </w:r>
    </w:p>
    <w:p w:rsidR="00547447" w:rsidRPr="00C8693A" w:rsidRDefault="00547447" w:rsidP="00547447">
      <w:pPr>
        <w:widowControl/>
        <w:jc w:val="center"/>
        <w:rPr>
          <w:rStyle w:val="a4"/>
          <w:rFonts w:ascii="黑体" w:eastAsia="黑体" w:hAnsi="黑体" w:cs="黑体" w:hint="eastAsia"/>
          <w:b w:val="0"/>
          <w:bCs/>
          <w:kern w:val="0"/>
          <w:sz w:val="32"/>
          <w:szCs w:val="32"/>
          <w:lang w:bidi="ar"/>
        </w:rPr>
      </w:pPr>
      <w:r w:rsidRPr="00C8693A">
        <w:rPr>
          <w:rStyle w:val="a4"/>
          <w:rFonts w:ascii="黑体" w:eastAsia="黑体" w:hAnsi="黑体" w:cs="黑体" w:hint="eastAsia"/>
          <w:b w:val="0"/>
          <w:bCs/>
          <w:kern w:val="0"/>
          <w:sz w:val="32"/>
          <w:szCs w:val="32"/>
          <w:lang w:bidi="ar"/>
        </w:rPr>
        <w:t>一般课题</w:t>
      </w:r>
    </w:p>
    <w:p w:rsidR="00547447" w:rsidRPr="00C8693A" w:rsidRDefault="00547447" w:rsidP="00547447">
      <w:pPr>
        <w:widowControl/>
        <w:jc w:val="left"/>
        <w:rPr>
          <w:rStyle w:val="a4"/>
          <w:rFonts w:ascii="仿宋_GB2312" w:eastAsia="仿宋_GB2312" w:hAnsi="仿宋_GB2312" w:cs="仿宋_GB2312" w:hint="eastAsia"/>
          <w:b w:val="0"/>
          <w:bCs/>
          <w:kern w:val="0"/>
          <w:sz w:val="32"/>
          <w:szCs w:val="32"/>
          <w:lang w:bidi="ar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kern w:val="0"/>
          <w:sz w:val="32"/>
          <w:szCs w:val="32"/>
          <w:lang w:bidi="ar"/>
        </w:rPr>
        <w:t xml:space="preserve">    1.</w:t>
      </w:r>
      <w:proofErr w:type="gramStart"/>
      <w:r w:rsidRPr="00C8693A">
        <w:rPr>
          <w:rStyle w:val="a4"/>
          <w:rFonts w:ascii="仿宋_GB2312" w:eastAsia="仿宋_GB2312" w:hAnsi="仿宋_GB2312" w:cs="仿宋_GB2312" w:hint="eastAsia"/>
          <w:b w:val="0"/>
          <w:bCs/>
          <w:kern w:val="0"/>
          <w:sz w:val="32"/>
          <w:szCs w:val="32"/>
          <w:lang w:bidi="ar"/>
        </w:rPr>
        <w:t>低空经济</w:t>
      </w:r>
      <w:proofErr w:type="gramEnd"/>
      <w:r w:rsidRPr="00C8693A">
        <w:rPr>
          <w:rStyle w:val="a4"/>
          <w:rFonts w:ascii="仿宋_GB2312" w:eastAsia="仿宋_GB2312" w:hAnsi="仿宋_GB2312" w:cs="仿宋_GB2312" w:hint="eastAsia"/>
          <w:b w:val="0"/>
          <w:bCs/>
          <w:kern w:val="0"/>
          <w:sz w:val="32"/>
          <w:szCs w:val="32"/>
          <w:lang w:bidi="ar"/>
        </w:rPr>
        <w:t>地方立法先行先试研究</w:t>
      </w:r>
    </w:p>
    <w:p w:rsidR="00547447" w:rsidRPr="00C8693A" w:rsidRDefault="00547447" w:rsidP="00547447">
      <w:pPr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  <w:t xml:space="preserve">    2.辽宁省生态环境法治保障体系完善研究</w:t>
      </w:r>
    </w:p>
    <w:p w:rsidR="00547447" w:rsidRPr="00C8693A" w:rsidRDefault="00547447" w:rsidP="00547447">
      <w:pPr>
        <w:ind w:firstLineChars="200" w:firstLine="640"/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  <w:t>3.辽宁省公共法律服务均等化与精准供给模式创新研究</w:t>
      </w:r>
    </w:p>
    <w:p w:rsidR="00547447" w:rsidRPr="00C8693A" w:rsidRDefault="00547447" w:rsidP="00547447">
      <w:pPr>
        <w:ind w:firstLineChars="200" w:firstLine="640"/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  <w:lastRenderedPageBreak/>
        <w:t>4.强化司法行政审批工作，为辽宁营商环境提供法治保障问题研究</w:t>
      </w:r>
    </w:p>
    <w:p w:rsidR="00547447" w:rsidRPr="00C8693A" w:rsidRDefault="00547447" w:rsidP="00547447">
      <w:pPr>
        <w:ind w:firstLineChars="200" w:firstLine="640"/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  <w:t>5.包容审慎监管和柔性执法优化路径研究</w:t>
      </w:r>
    </w:p>
    <w:p w:rsidR="00547447" w:rsidRPr="00C8693A" w:rsidRDefault="00547447" w:rsidP="00547447">
      <w:pPr>
        <w:widowControl/>
        <w:ind w:firstLineChars="200" w:firstLine="640"/>
        <w:jc w:val="left"/>
        <w:rPr>
          <w:rStyle w:val="a4"/>
          <w:rFonts w:ascii="仿宋_GB2312" w:eastAsia="仿宋_GB2312" w:hAnsi="仿宋_GB2312" w:cs="仿宋_GB2312" w:hint="eastAsia"/>
          <w:b w:val="0"/>
          <w:bCs/>
          <w:kern w:val="0"/>
          <w:sz w:val="32"/>
          <w:szCs w:val="32"/>
          <w:lang w:bidi="ar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kern w:val="0"/>
          <w:sz w:val="32"/>
          <w:szCs w:val="32"/>
          <w:lang w:bidi="ar"/>
        </w:rPr>
        <w:t>6.基层行政执法“首违不罚”制度的实践困境与优化研究</w:t>
      </w:r>
    </w:p>
    <w:p w:rsidR="00547447" w:rsidRPr="00C8693A" w:rsidRDefault="00547447" w:rsidP="00547447">
      <w:pPr>
        <w:widowControl/>
        <w:ind w:firstLineChars="200" w:firstLine="640"/>
        <w:jc w:val="left"/>
        <w:rPr>
          <w:rStyle w:val="a4"/>
          <w:rFonts w:ascii="仿宋_GB2312" w:eastAsia="仿宋_GB2312" w:hAnsi="仿宋_GB2312" w:cs="仿宋_GB2312" w:hint="eastAsia"/>
          <w:b w:val="0"/>
          <w:bCs/>
          <w:kern w:val="0"/>
          <w:sz w:val="32"/>
          <w:szCs w:val="32"/>
          <w:lang w:bidi="ar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kern w:val="0"/>
          <w:sz w:val="32"/>
          <w:szCs w:val="32"/>
          <w:lang w:bidi="ar"/>
        </w:rPr>
        <w:t>7.行政处罚与刑事处罚双向衔接中的协同治理与监督机制优化研究</w:t>
      </w:r>
    </w:p>
    <w:p w:rsidR="00547447" w:rsidRPr="00C8693A" w:rsidRDefault="00547447" w:rsidP="00547447">
      <w:pPr>
        <w:ind w:firstLineChars="200" w:firstLine="640"/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  <w:t>8.辽宁省公职律师和法律援助律师作用发挥优化路径研究</w:t>
      </w:r>
    </w:p>
    <w:p w:rsidR="00547447" w:rsidRPr="00C8693A" w:rsidRDefault="00547447" w:rsidP="00547447">
      <w:pPr>
        <w:ind w:firstLineChars="200" w:firstLine="640"/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  <w:t>9.新时代“枫桥经验”在辽宁基层治理中的创新应用研究</w:t>
      </w:r>
    </w:p>
    <w:p w:rsidR="00547447" w:rsidRPr="00C8693A" w:rsidRDefault="00547447" w:rsidP="00547447">
      <w:pPr>
        <w:ind w:firstLineChars="200" w:firstLine="640"/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  <w:t>10.司法所规范化建设与基层法治能力提升对策研究</w:t>
      </w:r>
    </w:p>
    <w:p w:rsidR="00547447" w:rsidRPr="00C8693A" w:rsidRDefault="00547447" w:rsidP="00547447">
      <w:pPr>
        <w:ind w:firstLineChars="200" w:firstLine="640"/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  <w:t>11.社区矫正对象再社会化支持体系构建研究</w:t>
      </w:r>
    </w:p>
    <w:p w:rsidR="00547447" w:rsidRPr="00C8693A" w:rsidRDefault="00547447" w:rsidP="00547447">
      <w:pPr>
        <w:ind w:firstLineChars="200" w:firstLine="640"/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  <w:t>12.村（社区）“法律明白人”培育机制与效能评估研究</w:t>
      </w:r>
    </w:p>
    <w:p w:rsidR="00547447" w:rsidRPr="00C8693A" w:rsidRDefault="00547447" w:rsidP="00547447">
      <w:pPr>
        <w:ind w:firstLineChars="200" w:firstLine="640"/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  <w:t>13.监狱执法规范化与民警</w:t>
      </w:r>
      <w:proofErr w:type="gramStart"/>
      <w:r w:rsidRPr="00C8693A"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  <w:t>履</w:t>
      </w:r>
      <w:proofErr w:type="gramEnd"/>
      <w:r w:rsidRPr="00C8693A"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  <w:t>职能力提升路径研究</w:t>
      </w:r>
    </w:p>
    <w:p w:rsidR="00547447" w:rsidRPr="00C8693A" w:rsidRDefault="00547447" w:rsidP="00547447">
      <w:pPr>
        <w:ind w:firstLineChars="200" w:firstLine="640"/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  <w:t>14.未成年人专门矫治教育模式创新与心理干预机制研究</w:t>
      </w:r>
    </w:p>
    <w:p w:rsidR="00547447" w:rsidRPr="00C8693A" w:rsidRDefault="00547447" w:rsidP="00547447">
      <w:pPr>
        <w:ind w:firstLine="640"/>
        <w:rPr>
          <w:rStyle w:val="a4"/>
          <w:rFonts w:ascii="仿宋_GB2312" w:eastAsia="仿宋_GB2312" w:hAnsi="仿宋_GB2312" w:cs="仿宋_GB2312" w:hint="eastAsia"/>
          <w:b w:val="0"/>
          <w:bCs/>
          <w:kern w:val="0"/>
          <w:sz w:val="32"/>
          <w:szCs w:val="32"/>
          <w:lang w:bidi="ar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kern w:val="0"/>
          <w:sz w:val="32"/>
          <w:szCs w:val="32"/>
          <w:lang w:bidi="ar"/>
        </w:rPr>
        <w:t>15.</w:t>
      </w: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  <w:t>辽宁省行政决策合法性审查机制的优化研究</w:t>
      </w:r>
    </w:p>
    <w:p w:rsidR="00547447" w:rsidRPr="00C8693A" w:rsidRDefault="00547447" w:rsidP="00547447">
      <w:pPr>
        <w:ind w:firstLineChars="200" w:firstLine="640"/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  <w:t>16.企业合</w:t>
      </w:r>
      <w:proofErr w:type="gramStart"/>
      <w:r w:rsidRPr="00C8693A"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  <w:t>规</w:t>
      </w:r>
      <w:proofErr w:type="gramEnd"/>
      <w:r w:rsidRPr="00C8693A"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  <w:t>体系建设与行政监管协同机制研究</w:t>
      </w:r>
    </w:p>
    <w:p w:rsidR="00547447" w:rsidRPr="00C8693A" w:rsidRDefault="00547447" w:rsidP="00547447">
      <w:pPr>
        <w:ind w:firstLineChars="200" w:firstLine="640"/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  <w:t>17.知识产权司法保护与科技成果转化法律问题研究</w:t>
      </w:r>
    </w:p>
    <w:p w:rsidR="00547447" w:rsidRPr="00C8693A" w:rsidRDefault="00547447" w:rsidP="00547447">
      <w:pPr>
        <w:ind w:firstLineChars="200" w:firstLine="640"/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  <w:t>18.涉</w:t>
      </w:r>
      <w:proofErr w:type="gramStart"/>
      <w:r w:rsidRPr="00C8693A"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  <w:t>企行政</w:t>
      </w:r>
      <w:proofErr w:type="gramEnd"/>
      <w:r w:rsidRPr="00C8693A"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  <w:t>检查法治化路径优化研究</w:t>
      </w:r>
    </w:p>
    <w:p w:rsidR="00547447" w:rsidRPr="00C8693A" w:rsidRDefault="00547447" w:rsidP="00547447">
      <w:pPr>
        <w:ind w:firstLineChars="200" w:firstLine="640"/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  <w:t>19.改进法治宣传教育，做好九五普法规划研究</w:t>
      </w:r>
    </w:p>
    <w:p w:rsidR="00547447" w:rsidRPr="00C8693A" w:rsidRDefault="00547447" w:rsidP="00547447">
      <w:pPr>
        <w:ind w:firstLineChars="200" w:firstLine="640"/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  <w:t>20.AI技术在司法行政工作中的应用问题研究</w:t>
      </w:r>
    </w:p>
    <w:p w:rsidR="00547447" w:rsidRPr="00C8693A" w:rsidRDefault="00547447" w:rsidP="00547447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kern w:val="0"/>
          <w:sz w:val="32"/>
          <w:szCs w:val="32"/>
          <w:lang w:bidi="ar"/>
        </w:rPr>
        <w:t>21.新就业形态劳动者权益保障法治化研究</w:t>
      </w:r>
    </w:p>
    <w:p w:rsidR="00547447" w:rsidRPr="00C8693A" w:rsidRDefault="00547447" w:rsidP="00547447">
      <w:pPr>
        <w:ind w:firstLineChars="200" w:firstLine="640"/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  <w:lastRenderedPageBreak/>
        <w:t>22.人工智能伦理与法律规制框架构建研究</w:t>
      </w:r>
    </w:p>
    <w:p w:rsidR="00547447" w:rsidRPr="00C8693A" w:rsidRDefault="00547447" w:rsidP="00547447">
      <w:pPr>
        <w:ind w:firstLineChars="200" w:firstLine="640"/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  <w:t>23.推进“小快灵”“小切口”立法，提升立法质效研究</w:t>
      </w:r>
    </w:p>
    <w:p w:rsidR="00547447" w:rsidRPr="00C8693A" w:rsidRDefault="00547447" w:rsidP="00547447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kern w:val="0"/>
          <w:sz w:val="32"/>
          <w:szCs w:val="32"/>
          <w:lang w:bidi="ar"/>
        </w:rPr>
        <w:t>24.辽宁自贸区涉外知识产权纠纷多元化解决机制研究</w:t>
      </w:r>
    </w:p>
    <w:p w:rsidR="00547447" w:rsidRPr="00C8693A" w:rsidRDefault="00547447" w:rsidP="00547447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kern w:val="0"/>
          <w:sz w:val="32"/>
          <w:szCs w:val="32"/>
          <w:lang w:bidi="ar"/>
        </w:rPr>
        <w:t>25.“一带一路”背景下辽宁企业海外合</w:t>
      </w:r>
      <w:proofErr w:type="gramStart"/>
      <w:r w:rsidRPr="00C8693A">
        <w:rPr>
          <w:rStyle w:val="a4"/>
          <w:rFonts w:ascii="仿宋_GB2312" w:eastAsia="仿宋_GB2312" w:hAnsi="仿宋_GB2312" w:cs="仿宋_GB2312" w:hint="eastAsia"/>
          <w:b w:val="0"/>
          <w:bCs/>
          <w:kern w:val="0"/>
          <w:sz w:val="32"/>
          <w:szCs w:val="32"/>
          <w:lang w:bidi="ar"/>
        </w:rPr>
        <w:t>规</w:t>
      </w:r>
      <w:proofErr w:type="gramEnd"/>
      <w:r w:rsidRPr="00C8693A">
        <w:rPr>
          <w:rStyle w:val="a4"/>
          <w:rFonts w:ascii="仿宋_GB2312" w:eastAsia="仿宋_GB2312" w:hAnsi="仿宋_GB2312" w:cs="仿宋_GB2312" w:hint="eastAsia"/>
          <w:b w:val="0"/>
          <w:bCs/>
          <w:kern w:val="0"/>
          <w:sz w:val="32"/>
          <w:szCs w:val="32"/>
          <w:lang w:bidi="ar"/>
        </w:rPr>
        <w:t>风险防控研究</w:t>
      </w:r>
    </w:p>
    <w:p w:rsidR="00547447" w:rsidRPr="00C8693A" w:rsidRDefault="00547447" w:rsidP="00547447">
      <w:pPr>
        <w:widowControl/>
        <w:ind w:firstLineChars="200" w:firstLine="640"/>
        <w:jc w:val="left"/>
        <w:rPr>
          <w:rStyle w:val="a4"/>
          <w:rFonts w:ascii="仿宋_GB2312" w:eastAsia="仿宋_GB2312" w:hAnsi="仿宋_GB2312" w:cs="仿宋_GB2312" w:hint="eastAsia"/>
          <w:b w:val="0"/>
          <w:bCs/>
          <w:kern w:val="0"/>
          <w:sz w:val="32"/>
          <w:szCs w:val="32"/>
          <w:lang w:bidi="ar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kern w:val="0"/>
          <w:sz w:val="32"/>
          <w:szCs w:val="32"/>
          <w:lang w:bidi="ar"/>
        </w:rPr>
        <w:t>26.辽宁自贸区跨境数据合</w:t>
      </w:r>
      <w:proofErr w:type="gramStart"/>
      <w:r w:rsidRPr="00C8693A">
        <w:rPr>
          <w:rStyle w:val="a4"/>
          <w:rFonts w:ascii="仿宋_GB2312" w:eastAsia="仿宋_GB2312" w:hAnsi="仿宋_GB2312" w:cs="仿宋_GB2312" w:hint="eastAsia"/>
          <w:b w:val="0"/>
          <w:bCs/>
          <w:kern w:val="0"/>
          <w:sz w:val="32"/>
          <w:szCs w:val="32"/>
          <w:lang w:bidi="ar"/>
        </w:rPr>
        <w:t>规</w:t>
      </w:r>
      <w:proofErr w:type="gramEnd"/>
      <w:r w:rsidRPr="00C8693A">
        <w:rPr>
          <w:rStyle w:val="a4"/>
          <w:rFonts w:ascii="仿宋_GB2312" w:eastAsia="仿宋_GB2312" w:hAnsi="仿宋_GB2312" w:cs="仿宋_GB2312" w:hint="eastAsia"/>
          <w:b w:val="0"/>
          <w:bCs/>
          <w:kern w:val="0"/>
          <w:sz w:val="32"/>
          <w:szCs w:val="32"/>
          <w:lang w:bidi="ar"/>
        </w:rPr>
        <w:t>与司法协作机制研究</w:t>
      </w:r>
    </w:p>
    <w:p w:rsidR="00547447" w:rsidRPr="00C8693A" w:rsidRDefault="00547447" w:rsidP="00547447">
      <w:pPr>
        <w:widowControl/>
        <w:ind w:firstLineChars="200" w:firstLine="640"/>
        <w:jc w:val="left"/>
        <w:rPr>
          <w:rStyle w:val="a4"/>
          <w:rFonts w:ascii="仿宋_GB2312" w:eastAsia="仿宋_GB2312" w:hAnsi="仿宋_GB2312" w:cs="仿宋_GB2312" w:hint="eastAsia"/>
          <w:b w:val="0"/>
          <w:bCs/>
          <w:kern w:val="0"/>
          <w:sz w:val="32"/>
          <w:szCs w:val="32"/>
          <w:lang w:bidi="ar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kern w:val="0"/>
          <w:sz w:val="32"/>
          <w:szCs w:val="32"/>
          <w:lang w:bidi="ar"/>
        </w:rPr>
        <w:t>27.跨境电商纠纷中域外法律适用的困境与突破研究</w:t>
      </w:r>
    </w:p>
    <w:p w:rsidR="00547447" w:rsidRPr="00C8693A" w:rsidRDefault="00547447" w:rsidP="00547447">
      <w:pPr>
        <w:widowControl/>
        <w:ind w:firstLineChars="200" w:firstLine="640"/>
        <w:jc w:val="left"/>
        <w:rPr>
          <w:rStyle w:val="a4"/>
          <w:rFonts w:ascii="仿宋_GB2312" w:eastAsia="仿宋_GB2312" w:hAnsi="仿宋_GB2312" w:cs="仿宋_GB2312" w:hint="eastAsia"/>
          <w:b w:val="0"/>
          <w:bCs/>
          <w:kern w:val="0"/>
          <w:sz w:val="32"/>
          <w:szCs w:val="32"/>
          <w:lang w:bidi="ar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kern w:val="0"/>
          <w:sz w:val="32"/>
          <w:szCs w:val="32"/>
          <w:lang w:bidi="ar"/>
        </w:rPr>
        <w:t>28.服务高水平开放建设一流涉外法治人才队伍问题研究</w:t>
      </w:r>
    </w:p>
    <w:p w:rsidR="00547447" w:rsidRPr="00C8693A" w:rsidRDefault="00547447" w:rsidP="00547447">
      <w:pPr>
        <w:widowControl/>
        <w:ind w:firstLineChars="200" w:firstLine="640"/>
        <w:jc w:val="left"/>
        <w:rPr>
          <w:rStyle w:val="a4"/>
          <w:rFonts w:ascii="仿宋_GB2312" w:eastAsia="仿宋_GB2312" w:hAnsi="仿宋_GB2312" w:cs="仿宋_GB2312" w:hint="eastAsia"/>
          <w:b w:val="0"/>
          <w:bCs/>
          <w:kern w:val="0"/>
          <w:sz w:val="32"/>
          <w:szCs w:val="32"/>
          <w:lang w:bidi="ar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kern w:val="0"/>
          <w:sz w:val="32"/>
          <w:szCs w:val="32"/>
          <w:lang w:bidi="ar"/>
        </w:rPr>
        <w:t>29.法治护航银发经济路径研究</w:t>
      </w:r>
    </w:p>
    <w:p w:rsidR="00547447" w:rsidRPr="00C8693A" w:rsidRDefault="00547447" w:rsidP="00547447">
      <w:pPr>
        <w:widowControl/>
        <w:ind w:firstLineChars="200" w:firstLine="640"/>
        <w:jc w:val="left"/>
        <w:rPr>
          <w:rStyle w:val="a4"/>
          <w:rFonts w:ascii="仿宋_GB2312" w:eastAsia="仿宋_GB2312" w:hAnsi="仿宋_GB2312" w:cs="仿宋_GB2312"/>
          <w:b w:val="0"/>
          <w:bCs/>
          <w:kern w:val="0"/>
          <w:sz w:val="32"/>
          <w:szCs w:val="32"/>
          <w:lang w:bidi="ar"/>
        </w:rPr>
      </w:pPr>
      <w:r w:rsidRPr="00C8693A">
        <w:rPr>
          <w:rStyle w:val="a4"/>
          <w:rFonts w:ascii="仿宋_GB2312" w:eastAsia="仿宋_GB2312" w:hAnsi="仿宋_GB2312" w:cs="仿宋_GB2312" w:hint="eastAsia"/>
          <w:b w:val="0"/>
          <w:bCs/>
          <w:kern w:val="0"/>
          <w:sz w:val="32"/>
          <w:szCs w:val="32"/>
          <w:lang w:bidi="ar"/>
        </w:rPr>
        <w:t>30.辽宁服务和融入全国统一大市场法治保障研究</w:t>
      </w:r>
    </w:p>
    <w:p w:rsidR="00547447" w:rsidRPr="00C8693A" w:rsidRDefault="00547447" w:rsidP="00547447">
      <w:pPr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</w:p>
    <w:p w:rsidR="00547447" w:rsidRPr="00C8693A" w:rsidRDefault="00547447" w:rsidP="00547447">
      <w:pPr>
        <w:ind w:firstLineChars="1550" w:firstLine="496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9349FE" w:rsidRPr="00547447" w:rsidRDefault="009349FE">
      <w:bookmarkStart w:id="0" w:name="_GoBack"/>
      <w:bookmarkEnd w:id="0"/>
    </w:p>
    <w:sectPr w:rsidR="009349FE" w:rsidRPr="00547447">
      <w:footerReference w:type="default" r:id="rId5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A5C" w:rsidRDefault="005474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547447">
      <w:rPr>
        <w:noProof/>
        <w:lang w:val="zh-CN" w:eastAsia="zh-CN"/>
      </w:rPr>
      <w:t>2</w:t>
    </w:r>
    <w:r>
      <w:fldChar w:fldCharType="end"/>
    </w:r>
  </w:p>
  <w:p w:rsidR="004D3A5C" w:rsidRDefault="0054744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47"/>
    <w:rsid w:val="00547447"/>
    <w:rsid w:val="0093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4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47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47447"/>
    <w:rPr>
      <w:rFonts w:ascii="Times New Roman" w:eastAsia="宋体" w:hAnsi="Times New Roman" w:cs="Times New Roman"/>
      <w:sz w:val="18"/>
      <w:szCs w:val="18"/>
    </w:rPr>
  </w:style>
  <w:style w:type="character" w:styleId="a4">
    <w:name w:val="Strong"/>
    <w:uiPriority w:val="22"/>
    <w:qFormat/>
    <w:rsid w:val="00547447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4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47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47447"/>
    <w:rPr>
      <w:rFonts w:ascii="Times New Roman" w:eastAsia="宋体" w:hAnsi="Times New Roman" w:cs="Times New Roman"/>
      <w:sz w:val="18"/>
      <w:szCs w:val="18"/>
    </w:rPr>
  </w:style>
  <w:style w:type="character" w:styleId="a4">
    <w:name w:val="Strong"/>
    <w:uiPriority w:val="22"/>
    <w:qFormat/>
    <w:rsid w:val="0054744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870</Characters>
  <Application>Microsoft Office Word</Application>
  <DocSecurity>0</DocSecurity>
  <Lines>7</Lines>
  <Paragraphs>2</Paragraphs>
  <ScaleCrop>false</ScaleCrop>
  <Company>Microsoft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2025-03-18T03:13:00Z</dcterms:created>
  <dcterms:modified xsi:type="dcterms:W3CDTF">2025-03-18T03:13:00Z</dcterms:modified>
</cp:coreProperties>
</file>